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dokument behandlar höga naturvärden i avverkningsanmälan A 9770-2024 i Västerviks kommun. Denna avverkningsanmälan inkom 2024-03-11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