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klagomål behandlar höga naturvärden i avverkningsanmälan A 52194-2025 i Västerviks kommun som inkom 2025-10-23 och omfattar 1,2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6402324, E 590092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