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dokument behandlar höga naturvärden i avverkningsanmälan A 11849-2024 i Västerviks kommun. Denna avverkningsanmälan inkom 2024-03-25 10:01:53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