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2360-2024 i Västerviks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