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50647-2025 i Västerviks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