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dokument behandlar höga naturvärden i avverkningsanmälan A 59198-2025 i Västerviks kommun. Denna avverkningsanmälan inkom 2025-11-27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