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dokument behandlar höga naturvärden i avverkningsanmälan A 1773-2025 i Västerviks kommun. Denna avverkningsanmälan inkom 2025-01-14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