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klagomål behandlar höga naturvärden i avverkningsanmälan A 52831-2021 i Västerviks kommun som inkom 2021-09-28 och omfattar 0,8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6410498, E 577698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