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samrådsanmälan S 2259-2026 i Västerviks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