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samrådsanmälan S 2360-2024 i Västerviks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