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brandnäva (EN), knärot (VU, §8), bredbrämad bastardsvärmare (NT), duvhök (NT, §4), grönsångare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grönsångare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