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gröngöling, grönsångare, havsörn, järnsparv, spillkråka,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gröngöling, grönsångare, havsörn, järnsparv, spillkråka,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