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motaggsvamp (NT), spillkråka (NT, §4), tallticka (NT), talltita (NT, §4), blomkålssvamp (S), blåmossa (S), fjällig taggsvamp s.str. (S), grönpyrola (S), gullgröppa (S), gröngöling (§4), kungsfågel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