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25145-2022 i Västerviks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