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48-2024 i Västervik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