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rotfingersvamp (VU), mindre hackspett (NT, §4), spillkråka (NT, §4), svart taggsvamp (NT), talltita (NT, §4), ullticka (NT), blodticka (S), blomkålssvamp (S), blåmossa (S), brandticka (S), grönpyrola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