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dokument behandlar höga naturvärden i avverkningsanmälan A 14089-2025 i Västerviks kommun. Denna avverkningsanmälan inkom 2025-03-24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