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-2026 i Västervik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