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avverkningsanmälan A 27708-2024 i Västerviks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