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avverkningsanmälan A 42868-2025 i Västerviks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