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klagomål behandlar höga naturvärden i avverkningsanmälan A 51514-2024 i Västerviks kommun som inkom 2024-11-08 och omfattar 2,4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6433824, E 562945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