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klagomål behandlar höga naturvärden i avverkningsanmälan A 25436-2023 i Västerviks kommun som inkom 2023-06-12 och omfattar 1,6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6409302, E 571678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