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dokument behandlar höga naturvärden i avverkningsanmälan A 24950-2026 i Västerviks kommun. Denna avverkningsanmälan inkom 2026-06-01 13:31:04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