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klagomål behandlar höga naturvärden i avverkningsanmälan A 21653-2025 i Västerviks kommun som inkom 2025-05-06 och omfattar 2,8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6433417, E 568817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