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klagomål behandlar höga naturvärden i avverkningsanmälan A 32653-2023 i Västerviks kommun som inkom 2023-07-14 och omfattar 1,4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6414689, E 580134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