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dokument behandlar höga naturvärden i avverkningsanmälan A 27094-2024 i Västerviks kommun. Denna avverkningsanmälan inkom 2024-06-28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