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11609-2022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