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Denna tillsynsbegäran behandlar höga naturvärden i avverkningsanmälan A 44618-2025 i Västerviks kommun som inkom 2025-09-17 och omfattar 6,9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6429399, E 562665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