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klagomål behandlar höga naturvärden i avverkningsanmälan A 6025-2024 i Västerviks kommun som inkom 2024-02-14 och omfattar 2,8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6393314, E 591298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