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20366-2024 i Västervik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