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dokument behandlar höga naturvärden i avverkningsanmälan A 36418-2023 i Västerviks kommun. Denna avverkningsanmälan inkom 2023-08-14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