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som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knärot (VU, T, §8) och fjällig taggsvamp s.str.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