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som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murgröna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