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som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tallharticka (EN), knärot (VU, T, §8),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