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dokument behandlar höga naturvärden i avverkningsanmälan A 63361-2023 i Västerviks kommun som inkom 2023-12-14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3 naturvårdsarter hittats: sorgfibbla (VU), växeltandsfibbla (VU) och aspelandsfibbla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6410452, E 570843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