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som inkom 2026-03-17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6432140, E 578768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duvhök (NT, §4), entita (NT, T, §4), mindre hackspett (NT, T, §4), blodticka (S, T), rävticka (S, T), blåsippa (T, §9), grönsiska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entita (NT, T, §4), mindre hackspett (NT, T, §4), blåsippa (T,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