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Detta dokument behandlar höga naturvärden i avverkningsanmälan A 15173-2026 i Västerviks kommun som inkom 2026-03-24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6433950, E 564590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