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Detta dokument behandlar höga naturvärden i avverkningsanmälan A 15183-2026 i Västerviks kommun som inkom 2026-03-24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6433996, E 564363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bredbrämad bastardsvärmare (VU)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