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16948-2024 i Västerviks kommun</w:t>
      </w:r>
    </w:p>
    <w:p>
      <w:r>
        <w:t>Detta dokument behandlar höga naturvärden i avverkningsanmälan A 16948-2024 i Västerviks kommun som inkom 2024-04-29 och omfattar 13,3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16948-2024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och inom 14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6420172, E 571094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14 meter från avverkningsanmälan har följande 3 naturvårdsarter hittats: knärot (VU, T, §8), tallticka (NT, T) och spillkråka (T, §4). Av dessa är 2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knärot (VU, T, §8) och spillkråka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4615363"/>
            <wp:docPr id="2" name="Picture 2"/>
            <wp:cNvGraphicFramePr>
              <a:graphicFrameLocks noChangeAspect="1"/>
            </wp:cNvGraphicFramePr>
            <a:graphic>
              <a:graphicData uri="http://schemas.openxmlformats.org/drawingml/2006/picture">
                <pic:pic>
                  <pic:nvPicPr>
                    <pic:cNvPr id="0" name="A 16948-2024 karta knärot.png"/>
                    <pic:cNvPicPr/>
                  </pic:nvPicPr>
                  <pic:blipFill>
                    <a:blip r:embed="rId17"/>
                    <a:stretch>
                      <a:fillRect/>
                    </a:stretch>
                  </pic:blipFill>
                  <pic:spPr>
                    <a:xfrm>
                      <a:off x="0" y="0"/>
                      <a:ext cx="5486400" cy="4615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6420172, E 571094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2"/>
      </w:pPr>
      <w:r>
        <w:t>Övriga naturvårdsarter</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