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som inkom 2024-01-18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6406932, E 579710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tallticka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