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som inkom 2023-08-14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6410617, E 578494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