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som inkom 2025-10-09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6400631, E 581537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