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Detta dokument behandlar höga naturvärden i avverkningsanmälan A 58927-2022 i Västerviks kommun som inkom 2022-12-01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6424228, E 567296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11 naturvårdsarter hittats: ekticka (NT, T), grynig filtlav (NT, T), lunglav (NT, T), vit vedfingersvamp (NT), barkkornlav (S, T), fällmossa (S, T), guldlockmossa (S, T), gulpudrad spiklav (S, T), liten baronmossa (S, T), platt 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