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dokument behandlar höga naturvärden i avverkningsanmälan A 1176-2024 i Västerviks kommun som inkom 2024-01-11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