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som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 talltita (NT, §4) och blåmossa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