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dokument behandlar höga naturvärden i avverkningsanmälan A 47112-2023 i Västerviks kommun som inkom 2023-10-02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apollofjäril (NT, §4a)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