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som inkom 2025-11-10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T)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6400924, E 583318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