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dokument behandlar höga naturvärden i avverkningsanmälan A 58378-2025 i Västerviks kommun som inkom 2025-11-24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T), motaggsvamp (NT, T), vedskivlav (NT, T), spillkråka (T, §4) och tjäder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6431333, E 580802 i SWEREF 99 TM.</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