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som inkom 2025-05-13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6417646, E 579396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T, §4), grönsångare (NT, §4), kandelabersvamp (NT, T), koralltaggsvamp (NT, T), mindre hackspett (NT, T, §4), tallticka (NT, T), vintertagging (NT), vågticka (NT), mandelriska (S), spillkråka (T, §4) och skogsduva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entita (NT, T, §4), grönsångare (NT, §4), mindre hackspett (NT,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