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Detta dokument behandlar höga naturvärden i avverkningsanmälan A 2738-2023 i Västerviks kommun som inkom 2023-01-18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6388885, E 585945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